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F" w:rsidRPr="00C4201F" w:rsidRDefault="001A2C88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C4201F"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การประชุมสภาองค์การบริหารส่วนตำบลตาเสา</w:t>
      </w:r>
    </w:p>
    <w:p w:rsidR="00C4201F" w:rsidRPr="00C4201F" w:rsidRDefault="00C4201F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</w:t>
      </w:r>
      <w:r w:rsidR="00F94A1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C4201F" w:rsidRPr="00C4201F" w:rsidRDefault="00C4201F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94A18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94A1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  <w:r w:rsidRPr="00C420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2C88" w:rsidRPr="00C4201F" w:rsidRDefault="001A2C88" w:rsidP="00C420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1A2C88" w:rsidRDefault="001A2C88" w:rsidP="001A2C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1D25E7" w:rsidRPr="00C4201F" w:rsidRDefault="00CC35B8" w:rsidP="001D25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</w:t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25E7"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84DCB" w:rsidRDefault="00784DCB" w:rsidP="00784DC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="005F1A0B" w:rsidRPr="005F1A0B">
        <w:rPr>
          <w:rFonts w:ascii="TH SarabunIT๙" w:hAnsi="TH SarabunIT๙" w:cs="TH SarabunIT๙"/>
          <w:sz w:val="32"/>
          <w:szCs w:val="32"/>
        </w:rPr>
        <w:tab/>
      </w:r>
      <w:r w:rsidR="005F1A0B" w:rsidRPr="005F1A0B">
        <w:rPr>
          <w:rFonts w:ascii="TH SarabunIT๙" w:hAnsi="TH SarabunIT๙" w:cs="TH SarabunIT๙"/>
          <w:sz w:val="32"/>
          <w:szCs w:val="32"/>
        </w:rPr>
        <w:tab/>
      </w:r>
      <w:r w:rsidR="005F1A0B">
        <w:rPr>
          <w:rFonts w:ascii="TH SarabunIT๙" w:hAnsi="TH SarabunIT๙" w:cs="TH SarabunIT๙"/>
          <w:sz w:val="32"/>
          <w:szCs w:val="32"/>
        </w:rPr>
        <w:tab/>
      </w:r>
      <w:r w:rsidR="005F1A0B"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5F1A0B"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5F1A0B" w:rsidRP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5F1A0B" w:rsidRDefault="005F1A0B" w:rsidP="005F1A0B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DB33B5" w:rsidRPr="008B10DA" w:rsidRDefault="00DB33B5" w:rsidP="00DB33B5">
      <w:pPr>
        <w:pStyle w:val="a9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94A18">
        <w:rPr>
          <w:rFonts w:ascii="TH SarabunIT๙" w:hAnsi="TH SarabunIT๙" w:cs="TH SarabunIT๙" w:hint="cs"/>
          <w:sz w:val="32"/>
          <w:szCs w:val="32"/>
          <w:cs/>
        </w:rPr>
        <w:t xml:space="preserve">ยบุญมี   </w:t>
      </w:r>
      <w:proofErr w:type="spellStart"/>
      <w:r w:rsidR="00F94A18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F94A18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CC35B8" w:rsidRPr="00C4201F" w:rsidRDefault="001D25E7" w:rsidP="00B81F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ผู้ขาดประชุม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D25E7" w:rsidRPr="00C4201F" w:rsidRDefault="00F94A18" w:rsidP="00CC35B8">
      <w:pPr>
        <w:pStyle w:val="a9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นายภาณุพงศ์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มอญรัมย์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๙</w:t>
      </w:r>
    </w:p>
    <w:p w:rsidR="00CC35B8" w:rsidRPr="00C4201F" w:rsidRDefault="001D25E7" w:rsidP="00B81F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 w:rsidR="00CC35B8"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</w:t>
      </w:r>
      <w:r w:rsidRPr="00C420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ร่วมประชุม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 w:rsidR="008B10DA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F94A18" w:rsidRDefault="00F94A1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นายรัฐนนท์  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CC35B8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เฉียบแลมดี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F94A18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ส่วนการศึกษาฯ</w:t>
      </w:r>
    </w:p>
    <w:p w:rsidR="00CC35B8" w:rsidRDefault="00CC35B8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สกุลรัตน์  นุชผักแว่น</w:t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จัดการงานทั่วไป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อัชฉ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8B10DA" w:rsidRDefault="008B10DA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นางสาวอรสา  ดา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สูงเนิน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นฤชา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นายช่างไฟฟ้า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นายสุนทร   เจริญรัมย์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เจ้าพนักงานป้องกันฯ</w:t>
      </w:r>
    </w:p>
    <w:p w:rsidR="00C4201F" w:rsidRDefault="00C4201F" w:rsidP="00CC35B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ผู้ช่วยนักจัดการงานทั่วไป</w:t>
      </w:r>
    </w:p>
    <w:p w:rsidR="00C4201F" w:rsidRDefault="00F94A18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>าววรุณยุพรรษา  วรรธนะโกเมศ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C4201F" w:rsidRDefault="00C4201F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C4201F" w:rsidRDefault="003C46A7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 ประเสริฐศรี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</w:t>
      </w:r>
      <w:r>
        <w:rPr>
          <w:rFonts w:ascii="TH SarabunIT๙" w:hAnsi="TH SarabunIT๙" w:cs="TH SarabunIT๙" w:hint="cs"/>
          <w:sz w:val="32"/>
          <w:szCs w:val="32"/>
          <w:cs/>
        </w:rPr>
        <w:t>่วยนักทรัพยากรบุคคล</w:t>
      </w:r>
    </w:p>
    <w:p w:rsidR="00C4201F" w:rsidRDefault="003C46A7" w:rsidP="00C4201F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นายอภิสิทธิ์   พานิชรัมย์</w:t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</w:r>
      <w:r w:rsidR="00C4201F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</w:t>
      </w:r>
      <w:r>
        <w:rPr>
          <w:rFonts w:ascii="TH SarabunIT๙" w:hAnsi="TH SarabunIT๙" w:cs="TH SarabunIT๙" w:hint="cs"/>
          <w:sz w:val="32"/>
          <w:szCs w:val="32"/>
          <w:cs/>
        </w:rPr>
        <w:t>่วยเจ้าพนักงานประปา</w:t>
      </w:r>
    </w:p>
    <w:p w:rsidR="001D25E7" w:rsidRDefault="007E530C" w:rsidP="00B81F00">
      <w:pPr>
        <w:spacing w:before="240"/>
        <w:ind w:left="2160" w:hanging="2160"/>
        <w:rPr>
          <w:rFonts w:ascii="TH SarabunIT๙" w:hAnsi="TH SarabunIT๙" w:cs="TH SarabunIT๙"/>
          <w:b/>
          <w:bCs/>
          <w:sz w:val="36"/>
          <w:szCs w:val="36"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="001D25E7"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81F00" w:rsidRPr="00B81F00" w:rsidRDefault="00B81F00" w:rsidP="00B81F00">
      <w:pPr>
        <w:rPr>
          <w:rFonts w:ascii="TH SarabunIT๙" w:hAnsi="TH SarabunIT๙" w:cs="TH SarabunIT๙"/>
          <w:sz w:val="32"/>
          <w:szCs w:val="32"/>
          <w:cs/>
        </w:rPr>
      </w:pPr>
      <w:r w:rsidRPr="00B81F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เมื่อที่ประชุมพร้อมแล้ว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เลขานุการสภาองค์การบริหารส่วนตำบลตาเสา ได้เชิญสมาชิก</w:t>
      </w:r>
      <w:r w:rsidR="00625CA1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เข้าที่ประชุม โดยมีนายประเสริฐ  พานิชรัมย์  ประธานสภาองค์การบริหารส่วนตำบลตาเสา เป็นประธานในที่ประชุม และเริ่มประชุมตามระเบียบวาระดังต่อไปนี้</w:t>
      </w:r>
    </w:p>
    <w:p w:rsidR="001E57CC" w:rsidRPr="00081B93" w:rsidRDefault="001E57CC" w:rsidP="001E57CC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1E57CC" w:rsidRPr="00081B93" w:rsidRDefault="001E57CC" w:rsidP="001E57CC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B81F00" w:rsidRDefault="00F25E05" w:rsidP="00F25E05">
      <w:pPr>
        <w:pStyle w:val="ad"/>
        <w:ind w:left="2160" w:hanging="2160"/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81F00" w:rsidRPr="00541D12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ตามที่สภาองค์การบริหารส่วนตำบลตาเสา    ได้ขอเปิดประชุมสภาองค์การบริหารส่วนตำบ</w:t>
      </w:r>
      <w:r w:rsidR="00541D12" w:rsidRPr="00541D12">
        <w:rPr>
          <w:rFonts w:ascii="TH SarabunIT๙" w:hAnsi="TH SarabunIT๙" w:cs="TH SarabunIT๙"/>
          <w:sz w:val="32"/>
          <w:szCs w:val="32"/>
          <w:cs/>
        </w:rPr>
        <w:t>ลตาเสา   สมัยวิสามัญ  สมัยที่  ๒</w:t>
      </w:r>
      <w:r w:rsidR="00B81F00" w:rsidRPr="00541D12">
        <w:rPr>
          <w:rFonts w:ascii="TH SarabunIT๙" w:hAnsi="TH SarabunIT๙" w:cs="TH SarabunIT๙"/>
          <w:sz w:val="32"/>
          <w:szCs w:val="32"/>
          <w:cs/>
        </w:rPr>
        <w:t xml:space="preserve">  ครั้งที่  1 ประจำปี  256๒   ตั้งแต่วันที่  </w:t>
      </w:r>
      <w:r w:rsidR="00541D12" w:rsidRPr="00541D12">
        <w:rPr>
          <w:rFonts w:ascii="TH SarabunIT๙" w:hAnsi="TH SarabunIT๙" w:cs="TH SarabunIT๙"/>
          <w:sz w:val="32"/>
          <w:szCs w:val="32"/>
          <w:cs/>
        </w:rPr>
        <w:t>๑๔</w:t>
      </w:r>
      <w:r w:rsidR="00B81F00" w:rsidRPr="00541D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D12" w:rsidRPr="00541D1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B81F00" w:rsidRPr="00541D12">
        <w:rPr>
          <w:rFonts w:ascii="TH SarabunIT๙" w:hAnsi="TH SarabunIT๙" w:cs="TH SarabunIT๙"/>
          <w:sz w:val="32"/>
          <w:szCs w:val="32"/>
          <w:cs/>
        </w:rPr>
        <w:t xml:space="preserve">  พ.ศ.  256๒  เป็นต้นไป  มีกำหนดไม่เกิน  15  วัน  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</w:t>
      </w:r>
      <w:r w:rsidR="00B81F00" w:rsidRPr="00541D12">
        <w:rPr>
          <w:rFonts w:ascii="TH SarabunIT๙" w:hAnsi="TH SarabunIT๙" w:cs="TH SarabunIT๙"/>
          <w:sz w:val="32"/>
          <w:szCs w:val="32"/>
        </w:rPr>
        <w:t xml:space="preserve"> </w:t>
      </w:r>
      <w:r w:rsidR="00B81F00" w:rsidRPr="00541D12">
        <w:rPr>
          <w:rFonts w:ascii="TH SarabunIT๙" w:hAnsi="TH SarabunIT๙" w:cs="TH SarabunIT๙"/>
          <w:sz w:val="32"/>
          <w:szCs w:val="32"/>
          <w:cs/>
        </w:rPr>
        <w:t>หมวด 2 ข้อ 36 (3) ซึ่งจะประกอบไปด้วยเรื่องราชการจำเป็นเพื่อประโยชน์ของประชาชน  ในการพิจารณาเรื่อง</w:t>
      </w:r>
      <w:r w:rsidR="00541D12" w:rsidRPr="00541D12">
        <w:rPr>
          <w:rFonts w:ascii="TH SarabunIT๙" w:hAnsi="TH SarabunIT๙" w:cs="TH SarabunIT๙"/>
          <w:sz w:val="32"/>
          <w:szCs w:val="32"/>
          <w:cs/>
        </w:rPr>
        <w:t>การทบทวนแผนพัฒนาท้องถิ่น (พ.ศ.๒๕๖๑-๒๕๖๕)ขององค์กรปกครองส่วนท้องถิ่น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1D12" w:rsidRPr="00541D12">
        <w:rPr>
          <w:rFonts w:ascii="TH SarabunIT๙" w:hAnsi="TH SarabunIT๙" w:cs="TH SarabunIT๙"/>
          <w:sz w:val="32"/>
          <w:szCs w:val="32"/>
          <w:cs/>
        </w:rPr>
        <w:t>ประกอบกับหนังสือกระทรวงมหาดไทย ลงวันที่ ๑๕ พฤษภาคม ๒๕๖๒ เรื่อง ซักซ้อมแนวทางการทบทวนแผนพัฒนาท้องถิ่น (พ.ศ.๒๕๖๑-๒๕๖๕) ขององค์กรปกครองส่วนท้องถิ่น กำหนดระยะเวลาแผนพัฒนาท้องถิ่นเป็นระยะเวลาห้าปี (พ.ศ.๒๕๖๑-๒๕๖๕) และให้องค์กรปกครองส่วน</w:t>
      </w:r>
      <w:r w:rsidR="00541D12">
        <w:rPr>
          <w:rFonts w:ascii="TH SarabunIT๙" w:hAnsi="TH SarabunIT๙" w:cs="TH SarabunIT๙"/>
          <w:sz w:val="32"/>
          <w:szCs w:val="32"/>
          <w:cs/>
        </w:rPr>
        <w:t>ท้องถิ่นถือเป็นแนวทางปฏิบัติ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1F00" w:rsidRPr="00B81F00">
        <w:rPr>
          <w:rFonts w:ascii="TH SarabunIT๙" w:hAnsi="TH SarabunIT๙" w:cs="TH SarabunIT๙"/>
          <w:sz w:val="32"/>
          <w:szCs w:val="32"/>
          <w:cs/>
        </w:rPr>
        <w:t xml:space="preserve"> จึงมีความจำเป็</w:t>
      </w:r>
      <w:r w:rsidR="00541D12">
        <w:rPr>
          <w:rFonts w:ascii="TH SarabunIT๙" w:hAnsi="TH SarabunIT๙" w:cs="TH SarabunIT๙"/>
          <w:sz w:val="32"/>
          <w:szCs w:val="32"/>
          <w:cs/>
        </w:rPr>
        <w:t>นที่จะต้องขอมติที่ประชุมสภาฯ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B81F00" w:rsidRPr="00B81F00">
        <w:rPr>
          <w:rFonts w:ascii="TH SarabunIT๙" w:hAnsi="TH SarabunIT๙" w:cs="TH SarabunIT๙"/>
          <w:sz w:val="32"/>
          <w:szCs w:val="32"/>
          <w:cs/>
        </w:rPr>
        <w:t>ความเห็นชอบในระเบียบวาระต่อไปครับ</w:t>
      </w:r>
    </w:p>
    <w:p w:rsidR="00F25E05" w:rsidRPr="00F25E05" w:rsidRDefault="00F25E05" w:rsidP="00F25E05">
      <w:pPr>
        <w:pStyle w:val="ad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F25E0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25E05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1E57CC" w:rsidRPr="00081B93" w:rsidRDefault="001E57CC" w:rsidP="001E57CC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1E57CC" w:rsidRPr="00081B93" w:rsidRDefault="001E57CC" w:rsidP="001E57C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541D12" w:rsidRPr="00A0632A" w:rsidRDefault="00541D12" w:rsidP="00541D12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825368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การประชุมสภาองค์การบริหารส่วนตำบลตาเสา</w:t>
      </w:r>
      <w:r w:rsidRPr="00825368">
        <w:rPr>
          <w:rFonts w:ascii="TH SarabunIT๙" w:hAnsi="TH SarabunIT๙" w:cs="TH SarabunIT๙"/>
          <w:sz w:val="32"/>
          <w:szCs w:val="32"/>
        </w:rPr>
        <w:t xml:space="preserve">  </w:t>
      </w:r>
      <w:r w:rsidRPr="00825368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สมัยที่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25368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825368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82536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41D12" w:rsidRDefault="001E57CC" w:rsidP="00541D1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EA593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</w:t>
      </w:r>
      <w:r w:rsidR="00541D12" w:rsidRPr="00825368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การประชุมสภาองค์การบริหารส่วนตำบลตาเสา</w:t>
      </w:r>
      <w:r w:rsidR="00541D12" w:rsidRPr="00825368">
        <w:rPr>
          <w:rFonts w:ascii="TH SarabunIT๙" w:hAnsi="TH SarabunIT๙" w:cs="TH SarabunIT๙"/>
          <w:sz w:val="32"/>
          <w:szCs w:val="32"/>
        </w:rPr>
        <w:t xml:space="preserve">  </w:t>
      </w:r>
      <w:r w:rsidR="00541D12" w:rsidRPr="00825368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สมัยที่  </w:t>
      </w:r>
      <w:r w:rsidR="00541D12">
        <w:rPr>
          <w:rFonts w:ascii="TH SarabunIT๙" w:hAnsi="TH SarabunIT๙" w:cs="TH SarabunIT๙"/>
          <w:sz w:val="32"/>
          <w:szCs w:val="32"/>
        </w:rPr>
        <w:t>2</w:t>
      </w:r>
      <w:r w:rsidR="00541D12" w:rsidRPr="00825368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41D12">
        <w:rPr>
          <w:rFonts w:ascii="TH SarabunIT๙" w:hAnsi="TH SarabunIT๙" w:cs="TH SarabunIT๙"/>
          <w:sz w:val="32"/>
          <w:szCs w:val="32"/>
        </w:rPr>
        <w:t>1</w:t>
      </w:r>
      <w:r w:rsidR="00541D12" w:rsidRPr="00825368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41D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41D12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6๒</w:t>
      </w:r>
      <w:r w:rsidR="00541D12" w:rsidRPr="0082536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1E57CC" w:rsidRPr="00081B93" w:rsidRDefault="001E57CC" w:rsidP="00541D12">
      <w:pPr>
        <w:ind w:left="2160" w:hanging="33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E32F3" w:rsidRDefault="001E57CC" w:rsidP="0067694B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สมัยประชุมสามัญ  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593B">
        <w:rPr>
          <w:rFonts w:ascii="TH SarabunIT๙" w:hAnsi="TH SarabunIT๙" w:cs="TH SarabunIT๙" w:hint="cs"/>
          <w:sz w:val="32"/>
          <w:szCs w:val="32"/>
          <w:cs/>
        </w:rPr>
        <w:t>พฤ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ษภาคม</w:t>
      </w:r>
      <w:r w:rsidR="00EA593B" w:rsidRPr="00B81F00">
        <w:rPr>
          <w:rFonts w:ascii="TH SarabunIT๙" w:hAnsi="TH SarabunIT๙" w:cs="TH SarabunIT๙"/>
          <w:sz w:val="32"/>
          <w:szCs w:val="32"/>
          <w:cs/>
        </w:rPr>
        <w:t xml:space="preserve">   ๒๕</w:t>
      </w:r>
      <w:r w:rsidR="00EA593B"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593B" w:rsidRPr="00B81F00">
        <w:rPr>
          <w:rFonts w:ascii="TH SarabunIT๙" w:hAnsi="TH SarabunIT๙" w:cs="TH SarabunIT๙"/>
          <w:sz w:val="32"/>
          <w:szCs w:val="32"/>
        </w:rPr>
        <w:t xml:space="preserve"> </w:t>
      </w:r>
      <w:r w:rsidR="009E32F3"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5D1C2D" w:rsidRDefault="005D1C2D" w:rsidP="0067694B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67694B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Pr="005D1C2D" w:rsidRDefault="005D1C2D" w:rsidP="005D1C2D">
      <w:pPr>
        <w:ind w:left="212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D1C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673"/>
        <w:gridCol w:w="1055"/>
        <w:gridCol w:w="982"/>
        <w:gridCol w:w="1208"/>
        <w:gridCol w:w="1433"/>
      </w:tblGrid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รับรอง</w:t>
            </w:r>
          </w:p>
        </w:tc>
        <w:tc>
          <w:tcPr>
            <w:tcW w:w="722" w:type="pct"/>
          </w:tcPr>
          <w:p w:rsidR="005D1C2D" w:rsidRPr="000F3424" w:rsidRDefault="005D1C2D" w:rsidP="005D1C2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รับรอง</w:t>
            </w: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งดออกเสียง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rPr>
          <w:trHeight w:val="361"/>
        </w:trPr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/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</w:rPr>
              <w:t>/</w:t>
            </w: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นางพรพรรณ  ชุมพล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r w:rsidRPr="000F3424"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 w:rsidRPr="000F3424"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ขาดประชุม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0F3424" w:rsidTr="00704B45">
        <w:tc>
          <w:tcPr>
            <w:tcW w:w="2834" w:type="pct"/>
            <w:gridSpan w:val="3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</w:tr>
    </w:tbl>
    <w:p w:rsidR="005D1C2D" w:rsidRDefault="005D1C2D" w:rsidP="005D1C2D">
      <w:pPr>
        <w:ind w:left="2127"/>
        <w:rPr>
          <w:rFonts w:ascii="TH SarabunIT๙" w:hAnsi="TH SarabunIT๙" w:cs="TH SarabunIT๙" w:hint="cs"/>
          <w:sz w:val="32"/>
          <w:szCs w:val="32"/>
          <w:cs/>
        </w:rPr>
      </w:pPr>
    </w:p>
    <w:p w:rsidR="001E57CC" w:rsidRDefault="00EA593B" w:rsidP="00F25E05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A593B">
        <w:rPr>
          <w:rFonts w:ascii="TH SarabunIT๙" w:hAnsi="TH SarabunIT๙" w:cs="TH SarabunIT๙"/>
          <w:sz w:val="32"/>
          <w:szCs w:val="32"/>
          <w:cs/>
        </w:rPr>
        <w:t>มติ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ab/>
      </w:r>
      <w:r w:rsidR="0067694B" w:rsidRPr="00EA593B">
        <w:rPr>
          <w:rFonts w:ascii="TH SarabunIT๙" w:hAnsi="TH SarabunIT๙" w:cs="TH SarabunIT๙"/>
          <w:sz w:val="32"/>
          <w:szCs w:val="32"/>
          <w:cs/>
        </w:rPr>
        <w:tab/>
      </w:r>
      <w:r w:rsidR="001E57CC" w:rsidRPr="00EA593B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 xml:space="preserve"> /๐ เสียง (</w:t>
      </w:r>
      <w:r w:rsidR="005D1C2D">
        <w:rPr>
          <w:rFonts w:ascii="TH SarabunIT๙" w:hAnsi="TH SarabunIT๙" w:cs="TH SarabunIT๙" w:hint="cs"/>
          <w:sz w:val="32"/>
          <w:szCs w:val="32"/>
          <w:cs/>
        </w:rPr>
        <w:t>งดออกเสียง ๑ ราย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>)</w:t>
      </w:r>
      <w:r w:rsidR="005D1C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รับรองรายงานการประชุมสภาองค์การบริหารส่วนตำบลตาเสา</w:t>
      </w:r>
      <w:r w:rsidR="001E57CC" w:rsidRPr="00EA593B">
        <w:rPr>
          <w:rFonts w:ascii="TH SarabunIT๙" w:hAnsi="TH SarabunIT๙" w:cs="TH SarabunIT๙"/>
          <w:sz w:val="32"/>
          <w:szCs w:val="32"/>
        </w:rPr>
        <w:t xml:space="preserve">  </w:t>
      </w:r>
      <w:r w:rsidR="001E57CC" w:rsidRPr="00EA593B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ษภาคม</w:t>
      </w:r>
      <w:r w:rsidRPr="00B81F00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B81F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41D1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E57CC" w:rsidRDefault="001E57CC" w:rsidP="001E57CC">
      <w:pPr>
        <w:ind w:left="1418" w:hanging="1418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F25E05" w:rsidRPr="008808C4" w:rsidRDefault="00F25E05" w:rsidP="001E57C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57CC" w:rsidRDefault="001E57CC" w:rsidP="001E57CC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 w:rsidR="009466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907D57" w:rsidRPr="002A5847" w:rsidRDefault="005C4876" w:rsidP="005C4876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487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7D57" w:rsidRPr="002A584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A5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3702" w:rsidRPr="00673702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การทบทวนแผนพัฒนาท้องถิ่น (พ.ศ.๒๕๖๑-๒๕๖๕)ขององค์กรปกครองส่วนท้องถิ่น</w:t>
      </w:r>
    </w:p>
    <w:p w:rsidR="00EA593B" w:rsidRDefault="00EA593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A59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C4876">
        <w:rPr>
          <w:rFonts w:ascii="TH SarabunIT๙" w:hAnsi="TH SarabunIT๙" w:cs="TH SarabunIT๙" w:hint="cs"/>
          <w:sz w:val="32"/>
          <w:szCs w:val="32"/>
          <w:cs/>
        </w:rPr>
        <w:t>ตามที่กระทรวงมหาดไทยมีหนังสือด่วนที่สุด ที่ มท๐๘๑๐.๓/ว๕๗๙๗ ลงวันที่ ๓๐ ตุลาคม ๒๕๕๙ ซักซ้อมแนวทางการจัดทำแผนพัฒนาท้องถิ่นสี่ปี (พ.ศ.๒๕๖๑-๒๕๖๔)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(ฉบับที่ ๒) พ.ศ.๒๕๕๙ ต่อมาเมื่อระเบียบกระทรวงมหาดไทยว่าด้วยการจัดทำแผนพัฒนาขององค์กรปกครองส่วนท้องถิ่น (ฉบับที่ ๓) พ.ศ.๒๕๖๑ มีผลบังคับใช้ กระทรวงมหาดไทยจึงได้มีหนังสือ  มท ๐๘๑๐.๓/ว๖๐๔๖ ลงวันที่ ๑๙ ตุลาคม ๒๕๖๑ กำหนดแนวทางปฏิบัติแผนพัฒนาท้องถิ่นสี่ปี (พ.ศ. ๒๕๖๑-๒๕๖๔) ตลอดจนการดำเนินการที่เกี่ยวข้องกับแผนพัฒนาท้องถิ่น ที่ประกาศใช้แล้ว หรือดำเนินการก่อนวันที่ระเบียบฉบับนี้มีผลบังคับใช้ให้แผนพัฒนาท้องถิ่นดังกล่าวมีผลใช้บังคับต่อไป จนกว่ากระรวงมหาดไทยจะได้กำหนดแนวทางเป็นอย่างอื่น</w:t>
      </w: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876" w:rsidRDefault="005C4876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กระทรวงมหาดไทยพิจารณาแล้วเห็นว่า พระราชกฤษฎีกาว่าด้วยการบริหารงานจังหวัดและกลุ่มจังหวัดแบบ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พ.ศ.๒๕๕๑ มาตรา ๑๙ วรรคสาม กำหนดให้ เมื่อแผนพัฒนาจังหวัดได้รับความเห็นชอบจากคณะรัฐมนตรีและประกาศใช้แล้ว การจัดทำแผนพัฒนาท้องถิ่นขององค์กรปกครองส่วนท้องถิ่นและการดำเนินกิจการของจังหวัดและหน่วยงานของรัฐที่เกี่ยวข้อง ต้องสอดคล้องกับแผนพัฒนาจังหวัดดังกล่าว ประกอบกับระเบียบสำนักนายกรัฐมนตรีว่าด้วยการบริหารงานเชิงพื้นที่แบบ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พ.ศ.๒๕๖๐ ข้อ ๗ กำหนดให้แผนพัฒนาจังหวัด แผนพัฒนากลุ่มจังหวัด และแผนพัฒนาภาคมีระยะเวลาห้าปี ดังนั้น เพื่อให้แผนพัฒนาท้องถิ่นขององค์กรปกครองส่วนท้องถิ่น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ในป้จ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จุบัน</w:t>
      </w:r>
      <w:r w:rsidR="00430D0E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ซึ่งเป็นแผนพัฒนาท้องถิ่นที่มีระยะเวลาสี่ปี (พ.ศ.๒๕๖๑-๒๕๖๔) 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แผนปฏิบัติราชการประจำปีกลุ่มจังหวัด ตลอดจนสามารถ</w:t>
      </w:r>
      <w:proofErr w:type="spellStart"/>
      <w:r w:rsidR="00430D0E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430D0E">
        <w:rPr>
          <w:rFonts w:ascii="TH SarabunIT๙" w:hAnsi="TH SarabunIT๙" w:cs="TH SarabunIT๙" w:hint="cs"/>
          <w:sz w:val="32"/>
          <w:szCs w:val="32"/>
          <w:cs/>
        </w:rPr>
        <w:t>การแผนงาน/โครงการ/กิจกรรม และงบประมาณในพื้นที่ได้อย่างมีประสิทธิภาพ อันจะก่อให้เกิดประโยชน์สูงสุดให้กับประชาชน จังอาศัยอำนาจตามข้อ ๕ แห่งระเบียบกระทรวงมหาดไทยว่าด้วยการจัดทำแผนพัฒนาขององค์กรปกครองส่วนท้องถิ่น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 ซักซ้อมแนวทางการทบทวนแผนพัฒนาท้องถิ่น พร้อมทั้งกำหนดระยะเวลาแผนพัฒนาท้องถิ่นเป็นระยะเวลาห้าปี (พ.ศ.๒๕๖๑-๒๕๖๕) และให้องค์กรปกครองส่วนท้องถิ่นถือเป็นแนวทางปฏิบัติ ดังต่อไปนี้</w:t>
      </w:r>
    </w:p>
    <w:p w:rsidR="00430D0E" w:rsidRDefault="00430D0E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899">
        <w:rPr>
          <w:rFonts w:ascii="TH SarabunIT๙" w:hAnsi="TH SarabunIT๙" w:cs="TH SarabunIT๙" w:hint="cs"/>
          <w:sz w:val="32"/>
          <w:szCs w:val="32"/>
          <w:cs/>
        </w:rPr>
        <w:tab/>
        <w:t>๑. ขั้นตอนการทบทวนแผนพัฒนาท้องถิ่น พ.ศ.๒๕๖๑-๒๕๖๕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ให้เทศบาล องค์การบริหารส่วนตำบล เมืองพัทยา และองค์การบริหารส่วนจังหวัด ดำเนินการทบทวนแผนพัฒนาท้องถิ่นสี่ปีขององค์กรปกครองส่วนท้องถิ่น เป็นแผนพัฒนาท้องถิ่นที่มีช่วงระยะเวลาห้าปี (พ.ศ.๒๕๖๑-๒๕๖๕) 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แนวทางการประสานแผนพัฒนาท้องถิ่น พ.ศ.๒๕๖๑-๒๕๖๕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๒.๑ ให้องค์การบริหารส่วนจังหวัดและอำเภอ ตรวจสอบองค์ประกอบของคณะกรรมการประสานแผนพัฒนาท้องถิ่นระดับจังหวัดและระดับอำเภอให้เป็นปัจจุบัน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๒.๒ ให้องค์การบริหารส่วนจังหวัดส่งยุทธศาสตร์การพัฒนาขององค์กรปกครองส่วนท้องถิ่นในเขตจังหวัดในปัจจุบัน ให้องค์กรปกครองส่วนท้องถิ่นในเขตจังหวัด เพื่อใช้เป็นแนวทางในการประสานแผนพัฒนาท้องถิ่นไปพลางก่อน เมื่อองค์การบริหารส่วนจังหวัดจัดประชุมคณะกรรมการพัฒนาองค์การบริหารส่วนจังหวัดและคณะกรรมการประสานแผนพัฒนาท้องถิ่นระดับจังหวัด เพื่อดำเนินการทบทวนหรือเปลี่ยนแปลงยุทธศาสตร์การพัฒนาขององค์กรปกครองส่วนท้องถิ่นในเขตจังหวัดแล้วเสร็จ  ให้แจ้งองค์กรปกครองส่วนท้องถิ่นในเขตจังหวัดทราบ โดยเค้าโครงยุทธศาสตร์การพัฒนาขององค์กรปกครองส่วนท้องถิ่นในเขตจังหวัด ให้ดำเนินการตามรูปแบบที่กำหนด</w:t>
      </w: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แนวทางการทบทวนแผนพัฒนาท้องถิ่น พ.ศ.๒๕๖๑-๒๕๖๕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๓.๑ ในการทบทวนแผนพัฒนาท้องถิ่น (พ.ศ.๒๕๖๑-๒๕๖๕) ให้เทศบาล องค์การบริหารส่วนตำบล เมืองพัทยา และองค์การบริหารส่วนจังหวัด ถือปฏิบัติตามข้อ ๑๗ แห่งระเบียบกระทรวงมหาดไทยว่าด้วยการจัดทำแผนพัฒนาขององค์กรปกครองส่วนท้องถิ่น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</w:t>
      </w:r>
    </w:p>
    <w:p w:rsidR="000F3899" w:rsidRDefault="000F3899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๓.๒ ในการทบทวนแผนพัฒนาท้องถิ่นขององค์กรปกครองส่วนท้องถิ่น อาจใช้ข้อมูลจากแผนพัฒนาท้องถิ่นสี่ปี ฉบับปัจจุบัน มาทบทวนและปรับใช้ในการทบทวนแผนพัฒนาท้องถิ่น (พ.ศ.๒๕๖๑-๒๕๖๕)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แผนพัฒนาจังหวัด แผนพัฒนากลุ่มจังหวัด แผนพัฒนาภาค แผนพัฒนาเศรษฐกิจและสังคมแห่งชาติ ฉบับที่ ๑๒ และยุทธศาสตร์ชาติ ๒๐ ปี (พ.ศ.๒๕๖๑-๒๕๘๐) โดยในระยะเริ่มแรกของการทบทวนแผนพัฒนาท้องถิ่น (พ.ศ.๒๕๖๑-๒๕๖๕) ให้จัดทำประชาคมในระดับตำบลสำหรับองค์การบริหารส่วนตำบลและเทศบาลตำบล</w:t>
      </w:r>
      <w:r w:rsidR="006720DB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ทั้งนี้การจัดทำแผนพัฒนาท้องถิ่นในโอกาสต่อไป การจัดประชุมประชาคมท้องถิ่น ให้ใช้รูปแบบตามหนังสือกระทรวงมหาดไทย ด่วนที่สุด ที่ มท ๐๘๑๐.๒/ว๐๖๐๐ ลงวันที่ ๒๒ มกราคม ๒๕๕๙ และหนังสือกระทรวงมหาดไทย ด่วนที่สุด ที่ มท ๐๘๑๐.๓/ว๖๒๔๗ ลงวันที่ ๓ พฤศจิกายน ๒๕๖๐ ประกอบกัน ทั้งนี้ให้ดำเนินการตามหลักการบริหารกิจการบ้านเมืองที่ดี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ซึ่งองค์การบริหารส่วนตำบลตาเสา เราก็ได้จัดประชุมประชาคมไปแล้วในห้วงเดือนมีนาคม ๒๕๖๒ ที่ผ่านมา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๓.๓ ให้องค์กรปกครองส่วนท้องถิ่นทบทวนแผนพัฒนาท้องถิ่น ตามเค้าโครงแผนพัฒนาท้องถิ่น (พ.ศ.๒๕๖๑-๒๕๖๕)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๓.๔ ครุภัณฑ์ ที่ดินและสิ่งก่อสร้าง ที่ต้องนำมาบรรจุในแผนพัฒนาท้องถิ่น ให้จัดทำเฉพาะครุภัณฑ์ ที่ดินและสิ่งก่อสร้างที่อยู่ในโครงการพัฒนาที่ดำเนินการจัดทำบริการสาธารณะ และกิจกรรมสาธารณะ เพื่อประชาชนได้ใช้/รับประโยชน์จากครุภัณฑ์ ที่ดินและสิ่งก่อสร้างนั้น และเป็นไปตามอำนาจหน้าที่ขององค์กรปกครองส่วนท้องถิ่น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๓.๕ โครงการรายจ่ายตามแผนงานที่เป็นรายจ่ายประจำหมวดเงินเดือนและค่าจ้างประจำ หมวดค่าจ้างชั่วคราว หมวดค่าสาธารณูปโภค หมวดรายจ่ายอื่น หมวดค่าตอบแทน ใช้สอยและวัสดุ ไม่ต้องนำมาบรรจุในแผนพัฒนาท้องถิ่น ยกเว้น ประเภทรายจ่ายเกี่ยวเนื่องกับการปฏิบัติราชการที่ไม่เข้าลักษณะรายจ่ายหมวดอื่นๆ เฉพาะการจัดกิจกรรมสาธารณะ ตามระเบียบกระทรวงมหาดไทยว่าด้วยวิธีการงบประมาณขององค์กรปกครองส่วนท้องถิ่น พ.ศ.๒๕๔๑ และที่แก้ไขเพิ่มเติม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การนำแผนพัฒนาท้องถิ่น (พ.ศ.๒๕๖๑-๒๕๖๕) ไปสู่การปฏิบัติ</w:t>
      </w: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เพื่อให้แผนพัฒนาท้องถิ่นนำไปสู่การปฏิบัติได้อย่างมีประสิทธิภาพ ให้องค์กรปกครองส่วนท้องถิ่นใช้แผนพัฒนาท้องถิ่น เป็นกรอบในการจัดทำงบประมาณรายจ่ายประจำปี งบประมาณรายจ่ายเพิ่มเติมและงบประมาณจากเงินสะสม ในส่วนที่เกี่ยวข้อง</w:t>
      </w: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0DB" w:rsidRDefault="006720DB" w:rsidP="00EA593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การกำกับดูแล</w:t>
      </w:r>
    </w:p>
    <w:p w:rsidR="006720DB" w:rsidRDefault="006720DB" w:rsidP="006720D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๕.๑ ให้ผู้ว่าราชการจังหวัดและนายอำเภอ กำกับดูแลให้องค์กรปกครองส่วนท้องถิ่น ดำเนินการทบทวนแผนพัฒนาท้องถิ่นและการนำแผนพัฒนาท้องถิ่นเป็นกรอบในการจัดทำงบประมาณรายจ่ายประจำปี งบประมาณรายจ่ายเพิ่มเติม งบประมาณจากเงินสะสม การใช้จ่ายงบประมาณตามแผนความต้องการของงบลงทุนเพื่อพัฒนาองค์กรปกครองส่วนท้องถิ่น หรือเงินอุดหนุนเฉพาะกิจ การตั้งงบประมาณอุดหนุนให้แก่หน่วยงานอื่น โดยถือเป็นสาระสำคัญที่ต้องพิจารณารายละเอียดของโครงการพัฒนาในข้อบัญญัติ และงบประมาณรายจ่ายดังกล่าวต้องสอดคล้องกับโครงการพัฒนาท้องถิ่นก่อนให้ความเห็นชอบ</w:t>
      </w:r>
    </w:p>
    <w:p w:rsidR="00F54271" w:rsidRDefault="00F54271" w:rsidP="006720D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๕.๒ การทบทวนแผนพัฒนาท้องถิ่นขององค์กรปกครองส่วนท้องถิ่น ในพื้นที่จังหวัดชายแดนภาคใต้ ประกอบด้วย ปัตตานี ยะลา นราธิวาส และ ๔ อำเภอของจังหวัดสงขลา (จะนะ เทพา นาทวี สะบ้าย้อย) ให้ผู้ว่าราชการจังหวัดพิจารณากำกับดูแลให้องค์กรปกครองส่วนท้องถิ่นจัดทำแผนพัฒนาให้เหมาะสมกับสถานการณ์ที่เกิดขึ้นในพื้นที่ แต่ทั้งนี้ต้องคำนึงถึงระเบียบกระทรวงมหาดไทยว่าด้วยการจัดทำแผนพัฒนาขององค์กรปกครองส่วนท้องถิ่น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และที่แก้ไขเพิ่มเติมเป็นสำคัญ</w:t>
      </w:r>
    </w:p>
    <w:p w:rsidR="00F54271" w:rsidRDefault="00F54271" w:rsidP="006720D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การแก้ไข เพิ่มเติม หรือเปลี่ยนแปลงแผนพัฒนาท้องถิ่น ที่อยู่ระหว่างดำเนินการ ให้องค์กรปกครองส่วนท้องถิ่นดำเนินการตาม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 ต่อไปจนกว่าจะมีการทบทวนแผนพัฒนาท้องถิ่น (พ.ศ.๒๕๖๑-๒๕๖)แล้วเสร็จ</w:t>
      </w:r>
    </w:p>
    <w:p w:rsidR="00F54271" w:rsidRDefault="00F54271" w:rsidP="006720DB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ทั้งนี้เพื่อประโยชน์ในการประสานแผนพัฒนาท้องถิ่นกับแผนพัฒนาจังหวัด และกลุ่มจังหวัด จึงขอให้องค์กรปกครองส่วนท้องถิ่นดำเนินการทบทวนแผนพัฒนาท้องถิ่น (พ.ศ.๒๕๖๑-๒๕๖๕) ให้แล้วเสร็จภายในวันที่ ๑๕ มิถุนายน พ.ศ.๒๕๖๒</w:t>
      </w:r>
    </w:p>
    <w:p w:rsidR="00EA593B" w:rsidRDefault="00F54271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ตามที่ผมได้แจ้งระเบียบหนังสือสั่งการที่เกี่ยวข้องไปแล้ว ต่อไปเป็นหน้าที่ของนายกองค์การบริหารส่วนตำบลตาเสา เสนอร่างแผนพัฒนาท้องถิ่น (พ.ศ.๒๕๖๑-๒๕๖๕) ต่อสภาองค์การบริหารส่วนตำบลตาเสา เพื่อให้ความเห็นชอบก่อน แล้วนายกองค์การบริหารส่วนตำบลตาเสาจึงพิจารณาอนุมัติและประกาศใช้แผนต่อไป ขอเรียนเชิญท่านนายกองค์การบริหารส่วนตำบลตาเสาครับ</w:t>
      </w:r>
    </w:p>
    <w:p w:rsidR="00F54271" w:rsidRDefault="00F54271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เรียนท่านประธานสภาฯ ท่านสมาชิกสภาฯ และผู้เข้าร่วมประชุมทุกท่าน</w:t>
      </w:r>
    </w:p>
    <w:p w:rsidR="00F54271" w:rsidRDefault="00F54271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ตามที่ท่านประธานสภาฯ ได้ชี้แจงระเบียบ หนังสือสั่งการที่เกี่ยวข้องกับการจัดทำแผนพัฒนาท้องถิ่น (พ.ศ.๒๕๖๑-๒๕๖๕) ให้ที่ประชุมได้รับทราบแล้วนั้น ลำดับต่อไป กระผมก็จะได้เสนอร่างแผนพัฒนาท้องถิ่น (พ.ศ.๒๕๖๑-๒๕๖๕) ให้ที่ประชุมสภาองค์การบริหารส่วนตำบลตาเสาได้พิจารณาก่อน และเอกสารประกอบการพิจารณา ก็อยู่ในมือของทุกท่านแล้ว</w:t>
      </w:r>
      <w:r w:rsidR="00EB3C6A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ขอให้ทุกท่านได้พิจารณาครับ</w:t>
      </w:r>
    </w:p>
    <w:p w:rsid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ที่ประชุมได้พิจารณาร่างแผนพัฒนาท้องถิ่น (พ.ศ.๒๕๖๑-๒๕๖๕) เริ่มจากส่วนที่ ๑ สภาพทั่วไป  ส่วนที่ ๒ ยุทธศาสตร์การพัฒนาองค์กรปกครองส่วนท้องถิ่น  ส่วนที่ ๓ การนำแผนพัฒนาท้องถิ่นไปสู่การปฏิบัติ</w:t>
      </w:r>
    </w:p>
    <w:p w:rsidR="005D1C2D" w:rsidRDefault="005D1C2D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สำหรับบัญชีโครงการ กระผมขอเชิญทางท่านปลัดองค์การบริหารส่วนตำบลตาเสา เป็นผู้ชี้แจงเป็นรายโครงการ</w:t>
      </w:r>
    </w:p>
    <w:p w:rsid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เรียนท่านประธานสภาฯ สมาชิกสภาฯ ท่านนายกองค์การบริหารส่วนตำบลตาเสา และผู้เข้าร่วมประชุมทุกท่าน สำหรับบัญชีโครงการที่ท่านถืออยู่ในมือ กระผมจะได้อ่านให้ที่ประชุมได้พิจารณาเป็นรายโครงการครับ</w:t>
      </w:r>
    </w:p>
    <w:p w:rsidR="007F09C1" w:rsidRDefault="007F09C1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C6A" w:rsidRPr="007F09C1" w:rsidRDefault="00EB3C6A" w:rsidP="00F54271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09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(ปลัดองค์การบริหารส่วนตำบลตาเสา อ่านบัญชีโครงการพัฒนา เป็นเวลา ๑ ชั่วโมง)</w:t>
      </w:r>
    </w:p>
    <w:p w:rsidR="007F09C1" w:rsidRDefault="007F09C1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เนื่องจากเวลานี้ ก็เป็นเวลา ๑๒.๐๐ น. แล้ว กระผมจะพักการประชุมเป็นเวลา ๑ ชั่วโมง และจะมาประชุมกันต่อในเวลา ๑๓.๐๐ น.</w:t>
      </w:r>
    </w:p>
    <w:p w:rsid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C6A" w:rsidRPr="00EB3C6A" w:rsidRDefault="00EB3C6A" w:rsidP="00F54271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พักการประชุม เวลา ๑๒.๐๐ น. </w:t>
      </w:r>
    </w:p>
    <w:p w:rsidR="00500A74" w:rsidRDefault="00500A74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84202D" w:rsidRDefault="008420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5D1C2D" w:rsidRDefault="005D1C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4E7590" w:rsidRPr="00EB3C6A" w:rsidRDefault="004E7590" w:rsidP="004E7590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ประชุมต่อ เวลา ๑๓.๐๐ น. </w:t>
      </w:r>
    </w:p>
    <w:p w:rsidR="004E7590" w:rsidRDefault="004E7590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F25E05" w:rsidRDefault="00F25E05" w:rsidP="00F25E05">
      <w:pPr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สืบ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การประชุมรอบเช้าที่ผ่านมา  เราก็ได้พักรับประทานอาหารกลางวัน เป็นเวลา ๑ ชั่วโมง  </w:t>
      </w:r>
    </w:p>
    <w:p w:rsidR="0084202D" w:rsidRPr="00F25E05" w:rsidRDefault="00F25E05" w:rsidP="00F25E05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ขณะนี้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ขอเริ่มประชุมภาคบ่ายครับ</w:t>
      </w:r>
    </w:p>
    <w:p w:rsidR="00F25E05" w:rsidRDefault="00F25E05" w:rsidP="00F25E05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กระผมขอถามที่ประชุมว่า มีท่านใดจะอภิปรายเกี่ยวกับแผนพัฒนาท้องถิ่น (พ.ศ.๒๕๖๑-๒๕๖๕) 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เวลาผ่านไปพอสมควร  กระผมขอมติที่ประชุมว่า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นายกองค์การบริหารส่วนตำบลตาเสาอนุมัติและประกาศใช้แผน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5D1C2D" w:rsidRDefault="005D1C2D" w:rsidP="00F25E05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AD105A" w:rsidRPr="005D1C2D" w:rsidRDefault="00AD105A" w:rsidP="00AD105A">
      <w:pPr>
        <w:ind w:left="212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D1C2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673"/>
        <w:gridCol w:w="1055"/>
        <w:gridCol w:w="982"/>
        <w:gridCol w:w="1208"/>
        <w:gridCol w:w="1433"/>
      </w:tblGrid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งดออกเสียง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rPr>
          <w:trHeight w:val="361"/>
        </w:trPr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/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</w:rPr>
              <w:t>/</w:t>
            </w: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นางพรพรรณ  ชุมพล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r w:rsidRPr="000F3424"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 w:rsidRPr="000F3424"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ขาดประชุม</w:t>
            </w:r>
          </w:p>
        </w:tc>
      </w:tr>
      <w:tr w:rsidR="005D1C2D" w:rsidRPr="008808C4" w:rsidTr="00704B45">
        <w:tc>
          <w:tcPr>
            <w:tcW w:w="605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598" w:type="pct"/>
          </w:tcPr>
          <w:p w:rsidR="005D1C2D" w:rsidRPr="000F3424" w:rsidRDefault="005D1C2D" w:rsidP="00704B45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1C2D" w:rsidRPr="000F3424" w:rsidTr="00704B45">
        <w:tc>
          <w:tcPr>
            <w:tcW w:w="2834" w:type="pct"/>
            <w:gridSpan w:val="3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58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722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857" w:type="pct"/>
          </w:tcPr>
          <w:p w:rsidR="005D1C2D" w:rsidRPr="000F3424" w:rsidRDefault="005D1C2D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</w:tr>
    </w:tbl>
    <w:p w:rsidR="00AD105A" w:rsidRDefault="00AD105A" w:rsidP="00AD105A">
      <w:pPr>
        <w:ind w:left="2127"/>
        <w:rPr>
          <w:rFonts w:ascii="TH SarabunIT๙" w:hAnsi="TH SarabunIT๙" w:cs="TH SarabunIT๙" w:hint="cs"/>
          <w:sz w:val="32"/>
          <w:szCs w:val="32"/>
          <w:cs/>
        </w:rPr>
      </w:pPr>
    </w:p>
    <w:p w:rsidR="00AD105A" w:rsidRDefault="00AD105A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EA593B">
        <w:rPr>
          <w:rFonts w:ascii="TH SarabunIT๙" w:hAnsi="TH SarabunIT๙" w:cs="TH SarabunIT๙"/>
          <w:sz w:val="32"/>
          <w:szCs w:val="32"/>
          <w:cs/>
        </w:rPr>
        <w:t>มติ</w:t>
      </w:r>
      <w:r w:rsidRPr="00EA59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A593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EA593B">
        <w:rPr>
          <w:rFonts w:ascii="TH SarabunIT๙" w:hAnsi="TH SarabunIT๙" w:cs="TH SarabunIT๙"/>
          <w:sz w:val="32"/>
          <w:szCs w:val="32"/>
          <w:cs/>
        </w:rPr>
        <w:tab/>
      </w:r>
      <w:r w:rsidRPr="00EA593B">
        <w:rPr>
          <w:rFonts w:ascii="TH SarabunIT๙" w:hAnsi="TH SarabunIT๙" w:cs="TH SarabunIT๙"/>
          <w:sz w:val="32"/>
          <w:szCs w:val="32"/>
          <w:cs/>
        </w:rPr>
        <w:tab/>
      </w:r>
      <w:r w:rsidRPr="00EA593B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A593B">
        <w:rPr>
          <w:rFonts w:ascii="TH SarabunIT๙" w:hAnsi="TH SarabunIT๙" w:cs="TH SarabunIT๙"/>
          <w:sz w:val="32"/>
          <w:szCs w:val="32"/>
          <w:cs/>
        </w:rPr>
        <w:t xml:space="preserve"> /๐ เสียง (</w:t>
      </w:r>
      <w:r w:rsidR="005D1C2D">
        <w:rPr>
          <w:rFonts w:ascii="TH SarabunIT๙" w:hAnsi="TH SarabunIT๙" w:cs="TH SarabunIT๙" w:hint="cs"/>
          <w:sz w:val="32"/>
          <w:szCs w:val="32"/>
          <w:cs/>
        </w:rPr>
        <w:t>งดออกเสียง ๑ ราย</w:t>
      </w:r>
      <w:r w:rsidRPr="00EA59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C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นายกองค์การบริหารส่วนตำบลตาเสาอนุมัติและประกาศใช้แผน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 (พ.ศ.๒๕๖๑-๒๕๖๕)</w:t>
      </w: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Default="005D1C2D" w:rsidP="00AD105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5D1C2D" w:rsidRPr="002A5847" w:rsidRDefault="005D1C2D" w:rsidP="005D1C2D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4876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A584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370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ขออนุมัติโอนงบประมาณรายจ่ายประจำปีงบประมาณ พ.ศ.๒๕๖๒</w:t>
      </w:r>
    </w:p>
    <w:p w:rsidR="005D1C2D" w:rsidRPr="00F75A0D" w:rsidRDefault="005D1C2D" w:rsidP="005D1C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เชิญผู้บริหาร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F75A0D">
        <w:rPr>
          <w:rFonts w:ascii="TH SarabunIT๙" w:hAnsi="TH SarabunIT๙" w:cs="TH SarabunIT๙"/>
          <w:sz w:val="32"/>
          <w:szCs w:val="32"/>
          <w:cs/>
        </w:rPr>
        <w:t>รายละเอียด</w:t>
      </w:r>
    </w:p>
    <w:p w:rsidR="005D1C2D" w:rsidRDefault="005D1C2D" w:rsidP="005D1C2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เนื่องจากงบประมาณปี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75A0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ที่ตั้งไว้ไม่เพียงพอ และบางโครงการก็ไม่ได้ตั้งไว้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จึงขออนุมัติโอนเงินงบประมาณรายจ่ายประจำปี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Pr="001A25A8">
        <w:rPr>
          <w:rFonts w:ascii="TH SarabunIT๙" w:hAnsi="TH SarabunIT๙" w:cs="TH SarabunIT๙" w:hint="cs"/>
          <w:sz w:val="32"/>
          <w:szCs w:val="32"/>
          <w:cs/>
        </w:rPr>
        <w:t>รายการดังนี้</w:t>
      </w:r>
    </w:p>
    <w:p w:rsidR="00A271D0" w:rsidRPr="001A25A8" w:rsidRDefault="00A271D0" w:rsidP="005D1C2D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06"/>
        <w:gridCol w:w="4536"/>
      </w:tblGrid>
      <w:tr w:rsidR="00A271D0" w:rsidRPr="00A271D0" w:rsidTr="00704B45">
        <w:tc>
          <w:tcPr>
            <w:tcW w:w="840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40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</w:t>
            </w:r>
          </w:p>
        </w:tc>
      </w:tr>
      <w:tr w:rsidR="00A271D0" w:rsidRPr="00A271D0" w:rsidTr="00704B45">
        <w:tc>
          <w:tcPr>
            <w:tcW w:w="840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40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งานก่อสร้างโครงสร้างพื้นฐาน/หมวดค่าที่ดินและสิ่งก่อสร้าง/ค่าก่อสร้างสิ่งสาธารณูปโภค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ม.๒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๑๙๙,๐๐๐.- บาท</w:t>
            </w:r>
          </w:p>
        </w:tc>
        <w:tc>
          <w:tcPr>
            <w:tcW w:w="453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ม.๕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โอนมาเพิ่ม ๑๙๙,๐๐๐.- บาท</w:t>
            </w:r>
          </w:p>
        </w:tc>
      </w:tr>
      <w:tr w:rsidR="00A271D0" w:rsidRPr="00A271D0" w:rsidTr="00704B45">
        <w:tc>
          <w:tcPr>
            <w:tcW w:w="840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40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งานก่อสร้างโครงสร้างพื้นฐาน/หมวดค่าที่ดินและสิ่งก่อสร้าง/ค่าก่อสร้างสิ่งสาธารณูปโภค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ม.๖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๑๙๙,๐๐๐.- บาท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๑๐๑,๐๐๐.- บาท</w:t>
            </w:r>
          </w:p>
        </w:tc>
        <w:tc>
          <w:tcPr>
            <w:tcW w:w="453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งานก่อสร้างโครงสร้างพื้นฐาน/หมวดค่าที่ดินและสิ่งก่อสร้าง/ค่าก่อสร้างสิ่งสาธารณูปโภค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ม.๗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คงเหลืองบประมาณ ๙๘,๐๐๐.- บาท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โอนมาเพิ่ม ๑๐๑,๐๐๐.- บาท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 ๑๙๙,๐๐๐.- บาท</w:t>
            </w:r>
          </w:p>
        </w:tc>
      </w:tr>
      <w:tr w:rsidR="00A271D0" w:rsidRPr="00A271D0" w:rsidTr="00704B45">
        <w:tc>
          <w:tcPr>
            <w:tcW w:w="840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40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งานก่อสร้างโครงสร้างพื้นฐาน/หมวดค่าที่ดินและสิ่งก่อสร้าง/ค่าก่อสร้างสิ่งสาธารณูปโภค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ม.๖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๙๘,๐๐๐.- บาท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๙๘,๐๐๐.- บาท</w:t>
            </w:r>
          </w:p>
        </w:tc>
        <w:tc>
          <w:tcPr>
            <w:tcW w:w="4536" w:type="dxa"/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โครงการซ่อมแซมถนนคอนกรีตเสริมเหล็ก ม.๑-ม.๒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โอนมาตั้งเป็นรายจ่ายขึ้นใหม่ ๙๘,๐๐๐.-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แผนงานการเคหะและชุมชน/งานก่อสร้างโครงสร้างพื้นฐาน หมวดค่าที่ดินและสิ่งก่อสร้าง/ค่าก่อสร้างสิ่งสาธารณูปการ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โครงการล้อมรั้วลวดหนามและปรับปรุงภูมิทัศน์รอบสระน้ำหนองแวง หมู่ที่ ๙ตั้งไว้ ๒๐๐,๐๐๐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หมวดค่าที่ดินและสิ่งก่อสร้าง/ค่าก่อสร้างสิ่งสาธารณูปโภค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โครงการกั้นคลองเพื่อกักเก็บน้ำหมู่ที่ ๖ (คลอง๒)   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โอนมาตั้งเป็นรายจ่ายขึ้นใหม่  ๑๑๒,๐๐๐.- บาท</w:t>
            </w:r>
          </w:p>
        </w:tc>
      </w:tr>
      <w:tr w:rsidR="00A271D0" w:rsidRPr="00A271D0" w:rsidTr="00A271D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๖๐๐,๐๐๐ 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๒๒๐,๐๐๐.-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หมวดเงินเดือน/เงินเดือนพนักงาน </w:t>
            </w:r>
          </w:p>
          <w:p w:rsidR="00A271D0" w:rsidRPr="00A271D0" w:rsidRDefault="00A271D0" w:rsidP="00704B45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 ๒๒๐,๐๐๐.- บาท</w:t>
            </w:r>
          </w:p>
        </w:tc>
      </w:tr>
    </w:tbl>
    <w:p w:rsidR="00A271D0" w:rsidRPr="00A271D0" w:rsidRDefault="00A271D0" w:rsidP="00A271D0">
      <w:pPr>
        <w:pStyle w:val="ad"/>
        <w:rPr>
          <w:rFonts w:ascii="TH SarabunIT๙" w:hAnsi="TH SarabunIT๙" w:cs="TH SarabunIT๙"/>
          <w:sz w:val="32"/>
          <w:szCs w:val="32"/>
          <w:u w:val="single"/>
        </w:rPr>
      </w:pPr>
    </w:p>
    <w:p w:rsidR="00A271D0" w:rsidRDefault="00A271D0" w:rsidP="00A271D0">
      <w:pPr>
        <w:pStyle w:val="ad"/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A271D0" w:rsidRDefault="00A271D0" w:rsidP="00A271D0">
      <w:pPr>
        <w:pStyle w:val="ad"/>
        <w:rPr>
          <w:rFonts w:ascii="TH SarabunIT๙" w:hAnsi="TH SarabunIT๙" w:cs="TH SarabunIT๙" w:hint="cs"/>
          <w:sz w:val="32"/>
          <w:szCs w:val="32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06"/>
        <w:gridCol w:w="4536"/>
      </w:tblGrid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๓๘๐,๐๐๐.-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๖,๐๐๐.-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แผนงานอุตสาหกรรมและการโยธา/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หมวดเงินเดือน/เงินเพิ่มต่างๆของพนักงานจ้าง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 ๖,๐๐๐.-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๓๗๔,๐๐๐.-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๖,๐๐๐.-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แผนงานการพาณิชย์/งานกิจการประปา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หมวดเงินเดือน/เงินเพิ่มต่างๆของพนักงานจ้าง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 ๖,๐๐๐.-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๓๖๘,๐๐๐.-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๔๐,๐๐๐.-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แผนงานสาธารณสุข/งานบริหารทั่วไปเกี่ยวกับสาธารณสุข/หมวดรายจ่ายเพื่อให้ได้มาซึ่งบริการ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 ๔๐,๐๐๐.-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๓๒๘,๐๐๐.-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๑๐,๐๐๐.-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หมวดค่าสาธารณูปโภค/ค่าบริการสื่อสารและโทร คมนาคม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 ๑๐,๐๐๐.-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๓๑๘,๐๐๐.-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๑๓,๖๕๐.-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แผนงานการการพาณิชย์/งานกิจการประปา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หมวดค่าครุภัณฑ์/ค่าครุภัณฑ์การเกษตร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เครื่องสูบน้ำซับ</w:t>
            </w:r>
            <w:proofErr w:type="spellStart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เมอร์ท</w:t>
            </w:r>
            <w:proofErr w:type="spellEnd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>1HP 220V 14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ใบพัด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โอนมาตั้งเป็นรายจ่ายขึ้นใหม่ ๑๓,๖๕๐.-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๓๐๔,๓๕๐.-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๗,๙๐๐.-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แผนงานการการพาณิชย์/งานกิจการประปา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หมวดค่าครุภัณฑ์/ค่าครุภัณฑ์การเกษตร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เครื่องสูบน้ำซับ</w:t>
            </w:r>
            <w:proofErr w:type="spellStart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เมอร์ท</w:t>
            </w:r>
            <w:proofErr w:type="spellEnd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>1HP 2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17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ใบพัด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โอนมาตั้งเป็นรายจ่ายขึ้นใหม่ ๗,๙๐๐.- บาท</w:t>
            </w:r>
          </w:p>
        </w:tc>
      </w:tr>
      <w:tr w:rsidR="00A271D0" w:rsidRPr="00A271D0" w:rsidTr="00704B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แผนงานการบริหารงานทั่วไป/งานบริหารทั่วไป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หมวดค่าใช้สอย/รายจ่ายเกี่ยวเนื่องฯ 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๖๐๐,๐๐๐.- บาท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 ๒๙๖,๔๕๐.-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 ๑๒,๓๙๐.- บาท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แผนงานการการพาณิชย์/งานกิจการประปา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หมวดค่าครุภัณฑ์/ค่าครุภัณฑ์การเกษตร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เครื่องสูบน้ำซับ</w:t>
            </w:r>
            <w:proofErr w:type="spellStart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เมอร์ท</w:t>
            </w:r>
            <w:proofErr w:type="spellEnd"/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๗๕๐</w:t>
            </w:r>
            <w:r w:rsidRPr="00A271D0">
              <w:rPr>
                <w:rFonts w:ascii="TH SarabunIT๙" w:hAnsi="TH SarabunIT๙" w:cs="TH SarabunIT๙"/>
                <w:sz w:val="32"/>
                <w:szCs w:val="32"/>
              </w:rPr>
              <w:t xml:space="preserve">W </w:t>
            </w: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๓นิ้ว</w:t>
            </w:r>
          </w:p>
          <w:p w:rsidR="00A271D0" w:rsidRPr="00A271D0" w:rsidRDefault="00A271D0" w:rsidP="00A271D0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A271D0">
              <w:rPr>
                <w:rFonts w:ascii="TH SarabunIT๙" w:hAnsi="TH SarabunIT๙" w:cs="TH SarabunIT๙"/>
                <w:sz w:val="32"/>
                <w:szCs w:val="32"/>
                <w:cs/>
              </w:rPr>
              <w:t>โอนมาตั้งเป็นรายจ่ายขึ้นใหม่ ๑๒,๓๙๐.- บาท</w:t>
            </w:r>
          </w:p>
        </w:tc>
      </w:tr>
    </w:tbl>
    <w:p w:rsidR="00A271D0" w:rsidRPr="00A271D0" w:rsidRDefault="00A271D0" w:rsidP="00A271D0">
      <w:pPr>
        <w:pStyle w:val="ad"/>
        <w:rPr>
          <w:rFonts w:ascii="TH SarabunIT๙" w:hAnsi="TH SarabunIT๙" w:cs="TH SarabunIT๙"/>
          <w:sz w:val="32"/>
          <w:szCs w:val="32"/>
          <w:u w:val="single"/>
        </w:rPr>
      </w:pPr>
      <w:r w:rsidRPr="00A271D0">
        <w:rPr>
          <w:rFonts w:ascii="TH SarabunIT๙" w:hAnsi="TH SarabunIT๙" w:cs="TH SarabunIT๙"/>
          <w:sz w:val="32"/>
          <w:szCs w:val="32"/>
          <w:u w:val="single"/>
          <w:cs/>
        </w:rPr>
        <w:t>รวมทั้งสิ้น ๑๒ รายการ</w:t>
      </w:r>
      <w:r w:rsidRPr="00A271D0">
        <w:rPr>
          <w:rFonts w:ascii="TH SarabunIT๙" w:hAnsi="TH SarabunIT๙" w:cs="TH SarabunIT๙"/>
          <w:vanish/>
          <w:sz w:val="32"/>
          <w:szCs w:val="32"/>
          <w:u w:val="single"/>
          <w:cs/>
        </w:rPr>
        <w:pgNum/>
      </w:r>
      <w:r w:rsidRPr="00A271D0">
        <w:rPr>
          <w:rFonts w:ascii="TH SarabunIT๙" w:hAnsi="TH SarabunIT๙" w:cs="TH SarabunIT๙"/>
          <w:vanish/>
          <w:sz w:val="32"/>
          <w:szCs w:val="32"/>
          <w:u w:val="single"/>
          <w:cs/>
        </w:rPr>
        <w:pgNum/>
      </w:r>
    </w:p>
    <w:p w:rsidR="00AD105A" w:rsidRDefault="00AD105A" w:rsidP="005D1C2D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AD105A" w:rsidRDefault="00AD105A" w:rsidP="00F25E05">
      <w:pPr>
        <w:ind w:left="2127" w:hanging="2127"/>
        <w:rPr>
          <w:rFonts w:ascii="TH SarabunIT๙" w:hAnsi="TH SarabunIT๙" w:cs="TH SarabunIT๙" w:hint="cs"/>
          <w:sz w:val="32"/>
          <w:szCs w:val="32"/>
        </w:rPr>
      </w:pPr>
    </w:p>
    <w:p w:rsidR="0084202D" w:rsidRDefault="0084202D" w:rsidP="00B113C3">
      <w:pPr>
        <w:ind w:left="2127" w:hanging="2127"/>
        <w:rPr>
          <w:rFonts w:ascii="TH SarabunIT๙" w:hAnsi="TH SarabunIT๙" w:cs="TH SarabunIT๙"/>
          <w:b/>
          <w:bCs/>
        </w:rPr>
      </w:pPr>
    </w:p>
    <w:p w:rsidR="00A271D0" w:rsidRDefault="00A271D0" w:rsidP="00A271D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มีสมาชิกท่านใดมีความเห็นเป็นอย่างอื่นหรือไม่ </w:t>
      </w:r>
      <w:r w:rsidRPr="00F75A0D">
        <w:rPr>
          <w:rFonts w:ascii="TH SarabunIT๙" w:hAnsi="TH SarabunIT๙" w:cs="TH SarabunIT๙"/>
          <w:sz w:val="32"/>
          <w:szCs w:val="32"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มีความเห็นเป็นอย่างอื่น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จึงให้ที่ประชุมลงมติว่าจะเห็นชอบ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ตามที่ผู้บริหารเสนอหรือไม่</w:t>
      </w:r>
    </w:p>
    <w:p w:rsidR="00A271D0" w:rsidRDefault="00A271D0" w:rsidP="00A271D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1D0" w:rsidRDefault="00A271D0" w:rsidP="00A271D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493E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 w:rsidRPr="009F49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F493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tbl>
      <w:tblPr>
        <w:tblW w:w="4359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308"/>
        <w:gridCol w:w="1282"/>
        <w:gridCol w:w="1156"/>
        <w:gridCol w:w="1028"/>
        <w:gridCol w:w="1419"/>
      </w:tblGrid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เห็นชอบ</w:t>
            </w: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งดออกเสียง</w:t>
            </w: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  <w:cs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</w:tcPr>
          <w:p w:rsidR="00A271D0" w:rsidRPr="00E344AA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44AA">
              <w:rPr>
                <w:rFonts w:ascii="TH SarabunIT๙" w:hAnsi="TH SarabunIT๙" w:cs="TH SarabunIT๙" w:hint="cs"/>
                <w:b/>
                <w:bCs/>
                <w:cs/>
              </w:rPr>
              <w:t>ประธานสภาฯ</w:t>
            </w: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พรพรรณ</w:t>
            </w:r>
            <w:r w:rsidRPr="00AA04C2">
              <w:rPr>
                <w:rFonts w:ascii="TH SarabunIT๙" w:hAnsi="TH SarabunIT๙" w:cs="TH SarabunIT๙"/>
                <w:cs/>
              </w:rPr>
              <w:t xml:space="preserve">  ชุมพล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404" w:type="pct"/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780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703" w:type="pct"/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 xml:space="preserve">นายภาณุพงศ์  </w:t>
            </w:r>
            <w:proofErr w:type="spellStart"/>
            <w:r w:rsidRPr="00AA04C2">
              <w:rPr>
                <w:rFonts w:ascii="TH SarabunIT๙" w:hAnsi="TH SarabunIT๙" w:cs="TH SarabunIT๙"/>
                <w:cs/>
              </w:rPr>
              <w:t>ณะ</w:t>
            </w:r>
            <w:proofErr w:type="spellEnd"/>
            <w:r w:rsidRPr="00AA04C2">
              <w:rPr>
                <w:rFonts w:ascii="TH SarabunIT๙" w:hAnsi="TH SarabunIT๙" w:cs="TH SarabunIT๙"/>
                <w:cs/>
              </w:rPr>
              <w:t>มอญรัมย์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 w:hint="cs"/>
                <w:b/>
                <w:bCs/>
                <w:sz w:val="30"/>
                <w:szCs w:val="3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ขาดประชุม</w:t>
            </w:r>
          </w:p>
        </w:tc>
      </w:tr>
      <w:tr w:rsidR="00A271D0" w:rsidRPr="00AA04C2" w:rsidTr="00704B4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rPr>
                <w:rFonts w:ascii="TH SarabunIT๙" w:hAnsi="TH SarabunIT๙" w:cs="TH SarabunIT๙"/>
              </w:rPr>
            </w:pPr>
            <w:r w:rsidRPr="00AA04C2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04C2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E70F64" w:rsidRDefault="00A271D0" w:rsidP="00704B45">
            <w:pPr>
              <w:jc w:val="center"/>
              <w:rPr>
                <w:rFonts w:ascii="Agency FB" w:hAnsi="Agency FB" w:cs="TH SarabunIT๙"/>
                <w:b/>
                <w:bCs/>
                <w:sz w:val="30"/>
                <w:szCs w:val="30"/>
              </w:rPr>
            </w:pPr>
            <w:r w:rsidRPr="00AA04C2">
              <w:rPr>
                <w:rFonts w:ascii="Agency FB" w:hAnsi="Agency FB" w:cs="TH SarabunIT๙"/>
                <w:b/>
                <w:bCs/>
                <w:sz w:val="30"/>
                <w:szCs w:val="30"/>
                <w:cs/>
              </w:rPr>
              <w:t>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271D0" w:rsidRPr="00AA04C2" w:rsidTr="00704B45">
        <w:tc>
          <w:tcPr>
            <w:tcW w:w="2809" w:type="pct"/>
            <w:gridSpan w:val="3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4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1๖</w:t>
            </w:r>
          </w:p>
        </w:tc>
        <w:tc>
          <w:tcPr>
            <w:tcW w:w="625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63" w:type="pct"/>
          </w:tcPr>
          <w:p w:rsidR="00A271D0" w:rsidRPr="00AA04C2" w:rsidRDefault="00A271D0" w:rsidP="00704B4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A271D0" w:rsidRDefault="00A271D0" w:rsidP="00A271D0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00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0B8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0B8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 /๐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๑ ราย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 เห็นชอบอนุมัติ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การโอนงบประมาณรายจ่าย</w:t>
      </w:r>
      <w:r w:rsidRPr="00600B8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A271D0" w:rsidRDefault="00A271D0" w:rsidP="00A271D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  เมื่อที่ประชุมเห็นชอบ และไม่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มีสมาชิกท่านใดมีความเห็นเป็นอย่างอื่น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จึงเป็นอันว่า</w:t>
      </w:r>
      <w:r w:rsidRPr="00F75A0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มีม</w:t>
      </w:r>
      <w:r w:rsidRPr="00F75A0D">
        <w:rPr>
          <w:rFonts w:ascii="TH SarabunIT๙" w:hAnsi="TH SarabunIT๙" w:cs="TH SarabunIT๙"/>
          <w:sz w:val="32"/>
          <w:szCs w:val="32"/>
          <w:cs/>
        </w:rPr>
        <w:t>ติเห็นชอบ</w:t>
      </w:r>
      <w:r w:rsidRPr="00EB622A"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>ตามที่ผู้บริหารเสนอ</w:t>
      </w:r>
    </w:p>
    <w:p w:rsidR="00A271D0" w:rsidRDefault="00A271D0" w:rsidP="00A271D0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4202D" w:rsidRPr="00A271D0" w:rsidRDefault="0084202D" w:rsidP="00B113C3">
      <w:pPr>
        <w:ind w:left="2127" w:hanging="2127"/>
        <w:rPr>
          <w:rFonts w:ascii="TH SarabunIT๙" w:hAnsi="TH SarabunIT๙" w:cs="TH SarabunIT๙"/>
        </w:rPr>
      </w:pPr>
    </w:p>
    <w:p w:rsidR="0084202D" w:rsidRDefault="0084202D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 w:hint="cs"/>
          <w:b/>
          <w:bCs/>
        </w:rPr>
      </w:pPr>
    </w:p>
    <w:p w:rsidR="00A271D0" w:rsidRDefault="00A271D0" w:rsidP="00B113C3">
      <w:pPr>
        <w:ind w:left="2127" w:hanging="2127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84202D" w:rsidRPr="00AE7A87" w:rsidRDefault="0084202D" w:rsidP="00B113C3">
      <w:pPr>
        <w:ind w:left="2127" w:hanging="2127"/>
        <w:rPr>
          <w:rFonts w:ascii="TH SarabunIT๙" w:hAnsi="TH SarabunIT๙" w:cs="TH SarabunIT๙"/>
          <w:b/>
          <w:bCs/>
          <w:cs/>
        </w:rPr>
      </w:pPr>
    </w:p>
    <w:p w:rsidR="00603092" w:rsidRDefault="001E57CC" w:rsidP="001E57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  <w:r w:rsidR="00603092"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3092" w:rsidRPr="0060309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E57CC" w:rsidRPr="00081B93" w:rsidRDefault="00603092" w:rsidP="0076140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61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3D82">
        <w:rPr>
          <w:rFonts w:ascii="TH SarabunIT๙" w:hAnsi="TH SarabunIT๙" w:cs="TH SarabunIT๙"/>
          <w:sz w:val="32"/>
          <w:szCs w:val="32"/>
        </w:rPr>
        <w:t xml:space="preserve">: </w:t>
      </w:r>
      <w:r w:rsidRPr="007E3D82">
        <w:rPr>
          <w:rFonts w:ascii="TH SarabunIT๙" w:hAnsi="TH SarabunIT๙" w:cs="TH SarabunIT๙" w:hint="cs"/>
          <w:sz w:val="32"/>
          <w:szCs w:val="32"/>
          <w:cs/>
        </w:rPr>
        <w:t>สมาชิกท่านใดจะเสนออะไรเพิ่มเติมอีกหรือไม่</w:t>
      </w:r>
      <w:r w:rsidR="00B96AE4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ขอขอบคุณสมาชิกสภาฯ ทุกท่านที่เข้าประชุมในครั้งนี้ </w:t>
      </w:r>
      <w:r w:rsidR="00154A49">
        <w:rPr>
          <w:rFonts w:ascii="TH SarabunIT๙" w:hAnsi="TH SarabunIT๙" w:cs="TH SarabunIT๙" w:hint="cs"/>
          <w:sz w:val="32"/>
          <w:szCs w:val="32"/>
          <w:cs/>
        </w:rPr>
        <w:t>สำหรับวันนี้ ผมขอ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76140F" w:rsidRDefault="0076140F" w:rsidP="00CB42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57CC" w:rsidRPr="00B96AE4" w:rsidRDefault="00D83679" w:rsidP="00CB424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เวลา  1</w:t>
      </w:r>
      <w:r w:rsidR="004834E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834ED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B96AE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E57CC" w:rsidRPr="00B96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E57CC" w:rsidRDefault="001E57CC" w:rsidP="001E57C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7685E" w:rsidRPr="00081B93" w:rsidRDefault="00F7685E" w:rsidP="001E57C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E57CC" w:rsidRPr="00081B93" w:rsidRDefault="001E57CC" w:rsidP="001E57C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ผู้จด</w:t>
      </w:r>
      <w:r w:rsidRPr="00081B9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1E57CC" w:rsidRPr="00081B93" w:rsidRDefault="00661D74" w:rsidP="001E57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35003">
        <w:rPr>
          <w:rFonts w:ascii="TH SarabunIT๙" w:hAnsi="TH SarabunIT๙" w:cs="TH SarabunIT๙" w:hint="cs"/>
          <w:sz w:val="32"/>
          <w:szCs w:val="32"/>
          <w:cs/>
        </w:rPr>
        <w:t xml:space="preserve">ยบุญมี   </w:t>
      </w:r>
      <w:proofErr w:type="spellStart"/>
      <w:r w:rsidR="00D35003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D35003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="001E57CC"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1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D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1E57CC" w:rsidRDefault="001E57CC" w:rsidP="001E57CC">
      <w:pPr>
        <w:rPr>
          <w:rFonts w:ascii="TH SarabunIT๙" w:hAnsi="TH SarabunIT๙" w:cs="TH SarabunIT๙"/>
          <w:sz w:val="32"/>
          <w:szCs w:val="32"/>
        </w:rPr>
      </w:pPr>
    </w:p>
    <w:p w:rsidR="00500A74" w:rsidRPr="00081B93" w:rsidRDefault="00500A74" w:rsidP="001E57CC">
      <w:pPr>
        <w:rPr>
          <w:rFonts w:ascii="TH SarabunIT๙" w:hAnsi="TH SarabunIT๙" w:cs="TH SarabunIT๙"/>
          <w:sz w:val="32"/>
          <w:szCs w:val="32"/>
        </w:rPr>
      </w:pP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00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1E57CC" w:rsidRPr="00081B93" w:rsidRDefault="001E57CC" w:rsidP="001E57CC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500A7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(นายประเสริฐ  พานิชรัมย์)</w:t>
      </w:r>
    </w:p>
    <w:p w:rsidR="001E57CC" w:rsidRDefault="00500A74" w:rsidP="00500A7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E57CC"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1E57CC"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57CC"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D83679" w:rsidRPr="00081B93" w:rsidRDefault="00D83679" w:rsidP="00500A7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D83679" w:rsidRDefault="00D83679" w:rsidP="00D836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D83679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3679" w:rsidRPr="00081B93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D83679" w:rsidRPr="00D56ACD" w:rsidRDefault="00D83679" w:rsidP="00D83679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702C2E" w:rsidRPr="00081B93" w:rsidRDefault="00702C2E">
      <w:pPr>
        <w:rPr>
          <w:rFonts w:ascii="TH SarabunIT๙" w:hAnsi="TH SarabunIT๙" w:cs="TH SarabunIT๙"/>
        </w:rPr>
      </w:pPr>
    </w:p>
    <w:sectPr w:rsidR="00702C2E" w:rsidRPr="00081B93" w:rsidSect="002A5847">
      <w:headerReference w:type="default" r:id="rId8"/>
      <w:pgSz w:w="11906" w:h="16838"/>
      <w:pgMar w:top="851" w:right="1274" w:bottom="568" w:left="1418" w:header="708" w:footer="708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66" w:rsidRDefault="000B1966">
      <w:r>
        <w:separator/>
      </w:r>
    </w:p>
  </w:endnote>
  <w:endnote w:type="continuationSeparator" w:id="0">
    <w:p w:rsidR="000B1966" w:rsidRDefault="000B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66" w:rsidRDefault="000B1966">
      <w:r>
        <w:separator/>
      </w:r>
    </w:p>
  </w:footnote>
  <w:footnote w:type="continuationSeparator" w:id="0">
    <w:p w:rsidR="000B1966" w:rsidRDefault="000B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9953698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CC35B8" w:rsidRPr="002A5847" w:rsidRDefault="00CC35B8">
        <w:pPr>
          <w:pStyle w:val="a5"/>
          <w:jc w:val="center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begin"/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instrText>PAGE   \* MERGEFORMAT</w:instrTex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separate"/>
        </w:r>
        <w:r w:rsidR="00A271D0" w:rsidRPr="00A271D0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-</w:t>
        </w:r>
        <w:r w:rsidR="00A271D0">
          <w:rPr>
            <w:rFonts w:ascii="TH SarabunIT๙" w:hAnsi="TH SarabunIT๙" w:cs="TH SarabunIT๙"/>
            <w:b/>
            <w:bCs/>
            <w:noProof/>
            <w:sz w:val="32"/>
            <w:szCs w:val="36"/>
          </w:rPr>
          <w:t xml:space="preserve"> 12 -</w:t>
        </w:r>
        <w:r w:rsidRPr="002A5847">
          <w:rPr>
            <w:rFonts w:ascii="TH SarabunIT๙" w:hAnsi="TH SarabunIT๙" w:cs="TH SarabunIT๙"/>
            <w:b/>
            <w:bCs/>
            <w:sz w:val="32"/>
            <w:szCs w:val="36"/>
          </w:rPr>
          <w:fldChar w:fldCharType="end"/>
        </w:r>
      </w:p>
    </w:sdtContent>
  </w:sdt>
  <w:p w:rsidR="00CC35B8" w:rsidRDefault="00CC3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C6D4371"/>
    <w:multiLevelType w:val="hybridMultilevel"/>
    <w:tmpl w:val="F4BEAB34"/>
    <w:lvl w:ilvl="0" w:tplc="D7A0AE66">
      <w:start w:val="1"/>
      <w:numFmt w:val="thaiNumbers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1E75C5F"/>
    <w:multiLevelType w:val="hybridMultilevel"/>
    <w:tmpl w:val="ACCCBD28"/>
    <w:lvl w:ilvl="0" w:tplc="F1E8EDD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53F093C"/>
    <w:multiLevelType w:val="hybridMultilevel"/>
    <w:tmpl w:val="7BAE2122"/>
    <w:lvl w:ilvl="0" w:tplc="F1FE22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B3B431E"/>
    <w:multiLevelType w:val="hybridMultilevel"/>
    <w:tmpl w:val="10FE3056"/>
    <w:lvl w:ilvl="0" w:tplc="2B8E40DE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43D0D"/>
    <w:multiLevelType w:val="hybridMultilevel"/>
    <w:tmpl w:val="1F7ACF12"/>
    <w:lvl w:ilvl="0" w:tplc="D6D8B7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8915096"/>
    <w:multiLevelType w:val="hybridMultilevel"/>
    <w:tmpl w:val="9C8E66E6"/>
    <w:lvl w:ilvl="0" w:tplc="8E76AC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CC"/>
    <w:rsid w:val="00007C38"/>
    <w:rsid w:val="0003727A"/>
    <w:rsid w:val="00081B93"/>
    <w:rsid w:val="000B1966"/>
    <w:rsid w:val="000F3899"/>
    <w:rsid w:val="00125685"/>
    <w:rsid w:val="00136215"/>
    <w:rsid w:val="00154A49"/>
    <w:rsid w:val="00192D2E"/>
    <w:rsid w:val="00194342"/>
    <w:rsid w:val="001A2C88"/>
    <w:rsid w:val="001D25E7"/>
    <w:rsid w:val="001E57CC"/>
    <w:rsid w:val="00210E43"/>
    <w:rsid w:val="002769FD"/>
    <w:rsid w:val="002A1AAE"/>
    <w:rsid w:val="002A5847"/>
    <w:rsid w:val="00324858"/>
    <w:rsid w:val="00331E6F"/>
    <w:rsid w:val="00356788"/>
    <w:rsid w:val="0037430D"/>
    <w:rsid w:val="003B1848"/>
    <w:rsid w:val="003C46A7"/>
    <w:rsid w:val="00430D0E"/>
    <w:rsid w:val="00431806"/>
    <w:rsid w:val="0044738C"/>
    <w:rsid w:val="004834ED"/>
    <w:rsid w:val="004D329F"/>
    <w:rsid w:val="004E6A71"/>
    <w:rsid w:val="004E7590"/>
    <w:rsid w:val="00500A74"/>
    <w:rsid w:val="00507201"/>
    <w:rsid w:val="00541D12"/>
    <w:rsid w:val="005540E6"/>
    <w:rsid w:val="005C4876"/>
    <w:rsid w:val="005D1C2D"/>
    <w:rsid w:val="005F1A0B"/>
    <w:rsid w:val="00603092"/>
    <w:rsid w:val="00625CA1"/>
    <w:rsid w:val="00661D74"/>
    <w:rsid w:val="006720DB"/>
    <w:rsid w:val="00673702"/>
    <w:rsid w:val="0067694B"/>
    <w:rsid w:val="006A5819"/>
    <w:rsid w:val="006E0CAF"/>
    <w:rsid w:val="00702C2E"/>
    <w:rsid w:val="007077E5"/>
    <w:rsid w:val="007126F0"/>
    <w:rsid w:val="007379DB"/>
    <w:rsid w:val="007552AF"/>
    <w:rsid w:val="0076140F"/>
    <w:rsid w:val="00767CEF"/>
    <w:rsid w:val="00784DCB"/>
    <w:rsid w:val="007E530C"/>
    <w:rsid w:val="007F09C1"/>
    <w:rsid w:val="00807B8D"/>
    <w:rsid w:val="0084202D"/>
    <w:rsid w:val="008808C4"/>
    <w:rsid w:val="00887746"/>
    <w:rsid w:val="008A1C82"/>
    <w:rsid w:val="008B10DA"/>
    <w:rsid w:val="008D0B50"/>
    <w:rsid w:val="00907D57"/>
    <w:rsid w:val="0094666A"/>
    <w:rsid w:val="009E32F3"/>
    <w:rsid w:val="00A122F1"/>
    <w:rsid w:val="00A271D0"/>
    <w:rsid w:val="00A6034C"/>
    <w:rsid w:val="00A75D1F"/>
    <w:rsid w:val="00AD105A"/>
    <w:rsid w:val="00AF188D"/>
    <w:rsid w:val="00AF6A28"/>
    <w:rsid w:val="00B113C3"/>
    <w:rsid w:val="00B81F00"/>
    <w:rsid w:val="00B843D2"/>
    <w:rsid w:val="00B854F9"/>
    <w:rsid w:val="00B96AE4"/>
    <w:rsid w:val="00C0551B"/>
    <w:rsid w:val="00C16879"/>
    <w:rsid w:val="00C4201F"/>
    <w:rsid w:val="00C8243E"/>
    <w:rsid w:val="00CB424B"/>
    <w:rsid w:val="00CC35B8"/>
    <w:rsid w:val="00CE41C3"/>
    <w:rsid w:val="00CF270D"/>
    <w:rsid w:val="00D01A40"/>
    <w:rsid w:val="00D10EA1"/>
    <w:rsid w:val="00D35003"/>
    <w:rsid w:val="00D66B7A"/>
    <w:rsid w:val="00D83679"/>
    <w:rsid w:val="00D83AD6"/>
    <w:rsid w:val="00DB33B5"/>
    <w:rsid w:val="00E172BF"/>
    <w:rsid w:val="00EA593B"/>
    <w:rsid w:val="00EB3C6A"/>
    <w:rsid w:val="00ED78D6"/>
    <w:rsid w:val="00EE581C"/>
    <w:rsid w:val="00F25E05"/>
    <w:rsid w:val="00F54271"/>
    <w:rsid w:val="00F601F5"/>
    <w:rsid w:val="00F637F5"/>
    <w:rsid w:val="00F72EF2"/>
    <w:rsid w:val="00F7685E"/>
    <w:rsid w:val="00F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4738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1F00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81F0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B81F0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1E57CC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E57CC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1E57CC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E57C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E57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E57CC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E57C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1E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E6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31E6F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4738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1F00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81F0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B81F0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12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48</cp:revision>
  <cp:lastPrinted>2017-05-08T05:55:00Z</cp:lastPrinted>
  <dcterms:created xsi:type="dcterms:W3CDTF">2015-05-21T06:33:00Z</dcterms:created>
  <dcterms:modified xsi:type="dcterms:W3CDTF">2019-07-08T08:25:00Z</dcterms:modified>
</cp:coreProperties>
</file>